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60"/>
        <w:gridCol w:w="1060"/>
        <w:gridCol w:w="1420"/>
        <w:gridCol w:w="2260"/>
        <w:gridCol w:w="960"/>
      </w:tblGrid>
      <w:tr w:rsidR="00B73299" w:rsidRPr="00B73299" w:rsidTr="00B73299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bookmarkStart w:id="0" w:name="_GoBack"/>
            <w:bookmarkEnd w:id="0"/>
            <w:r w:rsidRPr="00B7329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Kvalitetsindikator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 xml:space="preserve"> Palliativa registret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b/>
                <w:bCs/>
                <w:lang w:eastAsia="sv-SE"/>
              </w:rPr>
              <w:t>Kvalitetsindikator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b/>
                <w:bCs/>
                <w:lang w:eastAsia="sv-SE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b/>
                <w:bCs/>
                <w:lang w:eastAsia="sv-SE"/>
              </w:rPr>
              <w:t>Målvärde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b/>
                <w:bCs/>
                <w:lang w:eastAsia="sv-SE"/>
              </w:rPr>
              <w:t>Antal utförda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b/>
                <w:bCs/>
                <w:lang w:eastAsia="sv-SE"/>
              </w:rPr>
              <w:t>Antal väntade dödsfall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Dok. brytpunktssamtal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Ord. </w:t>
            </w:r>
            <w:proofErr w:type="spell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inj</w:t>
            </w:r>
            <w:proofErr w:type="spellEnd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stark </w:t>
            </w:r>
            <w:proofErr w:type="spell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opioid</w:t>
            </w:r>
            <w:proofErr w:type="spellEnd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vid &lt;</w:t>
            </w:r>
            <w:proofErr w:type="spell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br</w:t>
            </w:r>
            <w:proofErr w:type="spellEnd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/&gt; smärtgenombrott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Ord. </w:t>
            </w:r>
            <w:proofErr w:type="spell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inj</w:t>
            </w:r>
            <w:proofErr w:type="spellEnd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ångestdämpande &lt;</w:t>
            </w:r>
            <w:proofErr w:type="spell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br</w:t>
            </w:r>
            <w:proofErr w:type="spellEnd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/&gt; </w:t>
            </w:r>
            <w:proofErr w:type="gram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vid  behov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Smärtskattats sista levnadsveckan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48,8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Dok. munhälsobedömning &lt;</w:t>
            </w:r>
            <w:proofErr w:type="spell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br</w:t>
            </w:r>
            <w:proofErr w:type="spellEnd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/&gt; </w:t>
            </w:r>
            <w:proofErr w:type="gramStart"/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sista  levnadsveckan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Utan trycksår (grad 2–4)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Mänsklig närvaro i dödsögonblicket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3299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73299" w:rsidRPr="00B73299" w:rsidTr="00B7329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99" w:rsidRPr="00B73299" w:rsidRDefault="00B73299" w:rsidP="00B7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E20B0" w:rsidRDefault="000A5EE1"/>
    <w:sectPr w:rsidR="001E20B0" w:rsidSect="00B7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99"/>
    <w:rsid w:val="000A5EE1"/>
    <w:rsid w:val="0072794F"/>
    <w:rsid w:val="00953E31"/>
    <w:rsid w:val="00B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E4A5-3029-4B1A-A112-9767037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 Karin</dc:creator>
  <cp:keywords/>
  <dc:description/>
  <cp:lastModifiedBy>Liljedahl Göran</cp:lastModifiedBy>
  <cp:revision>2</cp:revision>
  <dcterms:created xsi:type="dcterms:W3CDTF">2019-04-15T11:03:00Z</dcterms:created>
  <dcterms:modified xsi:type="dcterms:W3CDTF">2019-04-15T11:03:00Z</dcterms:modified>
</cp:coreProperties>
</file>